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B0" w:rsidRPr="004D6AB0" w:rsidRDefault="004D6AB0" w:rsidP="004D6AB0">
      <w:pPr>
        <w:spacing w:line="300" w:lineRule="atLeast"/>
        <w:ind w:firstLine="0"/>
        <w:rPr>
          <w:rFonts w:ascii="Verdana" w:eastAsia="Times New Roman" w:hAnsi="Verdana" w:cs="Times New Roman"/>
          <w:sz w:val="17"/>
          <w:szCs w:val="17"/>
          <w:lang w:val="tr-TR" w:eastAsia="tr-TR" w:bidi="ar-SA"/>
        </w:rPr>
      </w:pPr>
      <w:r w:rsidRPr="004D6AB0">
        <w:rPr>
          <w:rFonts w:ascii="Verdana" w:eastAsia="Times New Roman" w:hAnsi="Verdana" w:cs="Times New Roman"/>
          <w:b/>
          <w:bCs/>
          <w:sz w:val="17"/>
          <w:szCs w:val="17"/>
          <w:lang w:val="tr-TR" w:eastAsia="tr-TR" w:bidi="ar-SA"/>
        </w:rPr>
        <w:t>AKARYAKIT SATIN ALINACAKTIR</w:t>
      </w:r>
    </w:p>
    <w:p w:rsidR="004D6AB0" w:rsidRPr="004D6AB0" w:rsidRDefault="004D6AB0" w:rsidP="004D6AB0">
      <w:pPr>
        <w:spacing w:line="300" w:lineRule="atLeast"/>
        <w:ind w:firstLine="0"/>
        <w:rPr>
          <w:rFonts w:ascii="Verdana" w:eastAsia="Times New Roman" w:hAnsi="Verdana" w:cs="Times New Roman"/>
          <w:sz w:val="17"/>
          <w:szCs w:val="17"/>
          <w:lang w:val="tr-TR" w:eastAsia="tr-TR" w:bidi="ar-SA"/>
        </w:rPr>
      </w:pPr>
      <w:r w:rsidRPr="004D6AB0">
        <w:rPr>
          <w:rFonts w:ascii="Verdana" w:eastAsia="Times New Roman" w:hAnsi="Verdana" w:cs="Times New Roman"/>
          <w:b/>
          <w:bCs/>
          <w:sz w:val="17"/>
          <w:szCs w:val="17"/>
          <w:u w:val="single"/>
          <w:lang w:val="tr-TR" w:eastAsia="tr-TR" w:bidi="ar-SA"/>
        </w:rPr>
        <w:t>KİLİS 7 ARALIK ÜNİVERSİTESİ İDARİ VE MALİ İŞLER DAİRE BAŞKANLIĞI</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lang w:val="tr-TR" w:eastAsia="tr-TR" w:bidi="ar-SA"/>
        </w:rPr>
        <w:t>AKARYAKIT ALIMI</w:t>
      </w:r>
      <w:r w:rsidRPr="004D6AB0">
        <w:rPr>
          <w:rFonts w:ascii="Verdana" w:eastAsia="Times New Roman" w:hAnsi="Verdana" w:cs="Times New Roman"/>
          <w:sz w:val="17"/>
          <w:szCs w:val="17"/>
          <w:lang w:val="tr-TR" w:eastAsia="tr-TR" w:bidi="ar-SA"/>
        </w:rPr>
        <w:t xml:space="preserve"> </w:t>
      </w:r>
      <w:proofErr w:type="spellStart"/>
      <w:r w:rsidRPr="004D6AB0">
        <w:rPr>
          <w:rFonts w:ascii="Verdana" w:eastAsia="Times New Roman" w:hAnsi="Verdana" w:cs="Times New Roman"/>
          <w:sz w:val="17"/>
          <w:szCs w:val="17"/>
          <w:lang w:val="tr-TR" w:eastAsia="tr-TR" w:bidi="ar-SA"/>
        </w:rPr>
        <w:t>alımı</w:t>
      </w:r>
      <w:proofErr w:type="spellEnd"/>
      <w:r w:rsidRPr="004D6AB0">
        <w:rPr>
          <w:rFonts w:ascii="Verdana" w:eastAsia="Times New Roman" w:hAnsi="Verdana" w:cs="Times New Roman"/>
          <w:sz w:val="17"/>
          <w:szCs w:val="17"/>
          <w:lang w:val="tr-TR" w:eastAsia="tr-TR" w:bidi="ar-SA"/>
        </w:rPr>
        <w:t xml:space="preserve">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5677"/>
      </w:tblGrid>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İhale Kayıt Numarası</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2013/28347</w:t>
            </w:r>
          </w:p>
        </w:tc>
      </w:tr>
    </w:tbl>
    <w:p w:rsidR="004D6AB0" w:rsidRPr="004D6AB0" w:rsidRDefault="004D6AB0" w:rsidP="004D6AB0">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4D6AB0" w:rsidRPr="004D6AB0" w:rsidTr="004D6AB0">
        <w:trPr>
          <w:tblCellSpacing w:w="15" w:type="dxa"/>
        </w:trPr>
        <w:tc>
          <w:tcPr>
            <w:tcW w:w="0" w:type="auto"/>
            <w:gridSpan w:val="3"/>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1-İdarenin</w:t>
            </w:r>
          </w:p>
        </w:tc>
      </w:tr>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a)</w:t>
            </w:r>
            <w:r w:rsidRPr="004D6AB0">
              <w:rPr>
                <w:rFonts w:ascii="Times New Roman" w:eastAsia="Times New Roman" w:hAnsi="Times New Roman" w:cs="Times New Roman"/>
                <w:sz w:val="24"/>
                <w:szCs w:val="24"/>
                <w:lang w:val="tr-TR" w:eastAsia="tr-TR" w:bidi="ar-SA"/>
              </w:rPr>
              <w:t xml:space="preserve"> Adresi</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Mehmet </w:t>
            </w:r>
            <w:proofErr w:type="spellStart"/>
            <w:r w:rsidRPr="004D6AB0">
              <w:rPr>
                <w:rFonts w:ascii="Times New Roman" w:eastAsia="Times New Roman" w:hAnsi="Times New Roman" w:cs="Times New Roman"/>
                <w:sz w:val="24"/>
                <w:szCs w:val="24"/>
                <w:lang w:val="tr-TR" w:eastAsia="tr-TR" w:bidi="ar-SA"/>
              </w:rPr>
              <w:t>Sanli</w:t>
            </w:r>
            <w:proofErr w:type="spellEnd"/>
            <w:r w:rsidRPr="004D6AB0">
              <w:rPr>
                <w:rFonts w:ascii="Times New Roman" w:eastAsia="Times New Roman" w:hAnsi="Times New Roman" w:cs="Times New Roman"/>
                <w:sz w:val="24"/>
                <w:szCs w:val="24"/>
                <w:lang w:val="tr-TR" w:eastAsia="tr-TR" w:bidi="ar-SA"/>
              </w:rPr>
              <w:t xml:space="preserve"> Mah. </w:t>
            </w:r>
            <w:proofErr w:type="spellStart"/>
            <w:r w:rsidRPr="004D6AB0">
              <w:rPr>
                <w:rFonts w:ascii="Times New Roman" w:eastAsia="Times New Roman" w:hAnsi="Times New Roman" w:cs="Times New Roman"/>
                <w:sz w:val="24"/>
                <w:szCs w:val="24"/>
                <w:lang w:val="tr-TR" w:eastAsia="tr-TR" w:bidi="ar-SA"/>
              </w:rPr>
              <w:t>Dogan</w:t>
            </w:r>
            <w:proofErr w:type="spellEnd"/>
            <w:r w:rsidRPr="004D6AB0">
              <w:rPr>
                <w:rFonts w:ascii="Times New Roman" w:eastAsia="Times New Roman" w:hAnsi="Times New Roman" w:cs="Times New Roman"/>
                <w:sz w:val="24"/>
                <w:szCs w:val="24"/>
                <w:lang w:val="tr-TR" w:eastAsia="tr-TR" w:bidi="ar-SA"/>
              </w:rPr>
              <w:t xml:space="preserve"> </w:t>
            </w:r>
            <w:proofErr w:type="spellStart"/>
            <w:r w:rsidRPr="004D6AB0">
              <w:rPr>
                <w:rFonts w:ascii="Times New Roman" w:eastAsia="Times New Roman" w:hAnsi="Times New Roman" w:cs="Times New Roman"/>
                <w:sz w:val="24"/>
                <w:szCs w:val="24"/>
                <w:lang w:val="tr-TR" w:eastAsia="tr-TR" w:bidi="ar-SA"/>
              </w:rPr>
              <w:t>Güres</w:t>
            </w:r>
            <w:proofErr w:type="spellEnd"/>
            <w:r w:rsidRPr="004D6AB0">
              <w:rPr>
                <w:rFonts w:ascii="Times New Roman" w:eastAsia="Times New Roman" w:hAnsi="Times New Roman" w:cs="Times New Roman"/>
                <w:sz w:val="24"/>
                <w:szCs w:val="24"/>
                <w:lang w:val="tr-TR" w:eastAsia="tr-TR" w:bidi="ar-SA"/>
              </w:rPr>
              <w:t xml:space="preserve"> Pasa </w:t>
            </w:r>
            <w:proofErr w:type="spellStart"/>
            <w:r w:rsidRPr="004D6AB0">
              <w:rPr>
                <w:rFonts w:ascii="Times New Roman" w:eastAsia="Times New Roman" w:hAnsi="Times New Roman" w:cs="Times New Roman"/>
                <w:sz w:val="24"/>
                <w:szCs w:val="24"/>
                <w:lang w:val="tr-TR" w:eastAsia="tr-TR" w:bidi="ar-SA"/>
              </w:rPr>
              <w:t>Bulvari</w:t>
            </w:r>
            <w:proofErr w:type="spellEnd"/>
            <w:r w:rsidRPr="004D6AB0">
              <w:rPr>
                <w:rFonts w:ascii="Times New Roman" w:eastAsia="Times New Roman" w:hAnsi="Times New Roman" w:cs="Times New Roman"/>
                <w:sz w:val="24"/>
                <w:szCs w:val="24"/>
                <w:lang w:val="tr-TR" w:eastAsia="tr-TR" w:bidi="ar-SA"/>
              </w:rPr>
              <w:t xml:space="preserve"> 134 79000 KİLİS MERKEZ/KİLİS</w:t>
            </w:r>
          </w:p>
        </w:tc>
      </w:tr>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b)</w:t>
            </w:r>
            <w:r w:rsidRPr="004D6AB0">
              <w:rPr>
                <w:rFonts w:ascii="Times New Roman" w:eastAsia="Times New Roman" w:hAnsi="Times New Roman" w:cs="Times New Roman"/>
                <w:sz w:val="24"/>
                <w:szCs w:val="24"/>
                <w:lang w:val="tr-TR" w:eastAsia="tr-TR" w:bidi="ar-SA"/>
              </w:rPr>
              <w:t xml:space="preserve"> Telefon ve faks numarası</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proofErr w:type="gramStart"/>
            <w:r w:rsidRPr="004D6AB0">
              <w:rPr>
                <w:rFonts w:ascii="Times New Roman" w:eastAsia="Times New Roman" w:hAnsi="Times New Roman" w:cs="Times New Roman"/>
                <w:sz w:val="24"/>
                <w:szCs w:val="24"/>
                <w:lang w:val="tr-TR" w:eastAsia="tr-TR" w:bidi="ar-SA"/>
              </w:rPr>
              <w:t>3488141086</w:t>
            </w:r>
            <w:proofErr w:type="gramEnd"/>
            <w:r w:rsidRPr="004D6AB0">
              <w:rPr>
                <w:rFonts w:ascii="Times New Roman" w:eastAsia="Times New Roman" w:hAnsi="Times New Roman" w:cs="Times New Roman"/>
                <w:sz w:val="24"/>
                <w:szCs w:val="24"/>
                <w:lang w:val="tr-TR" w:eastAsia="tr-TR" w:bidi="ar-SA"/>
              </w:rPr>
              <w:t xml:space="preserve"> - 3488141087</w:t>
            </w:r>
          </w:p>
        </w:tc>
      </w:tr>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c)</w:t>
            </w:r>
            <w:r w:rsidRPr="004D6AB0">
              <w:rPr>
                <w:rFonts w:ascii="Times New Roman" w:eastAsia="Times New Roman" w:hAnsi="Times New Roman" w:cs="Times New Roman"/>
                <w:sz w:val="24"/>
                <w:szCs w:val="24"/>
                <w:lang w:val="tr-TR" w:eastAsia="tr-TR" w:bidi="ar-SA"/>
              </w:rPr>
              <w:t xml:space="preserve"> Elektronik Posta Adresi</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imidb@kilis.edu.tr</w:t>
            </w:r>
          </w:p>
        </w:tc>
      </w:tr>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ç)</w:t>
            </w:r>
            <w:r w:rsidRPr="004D6AB0">
              <w:rPr>
                <w:rFonts w:ascii="Times New Roman" w:eastAsia="Times New Roman" w:hAnsi="Times New Roman" w:cs="Times New Roman"/>
                <w:sz w:val="24"/>
                <w:szCs w:val="24"/>
                <w:lang w:val="tr-TR" w:eastAsia="tr-TR" w:bidi="ar-SA"/>
              </w:rPr>
              <w:t xml:space="preserve"> İhale dokümanının görülebileceği internet adresi (varsa)</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https://ekap.kik.gov.tr/EKAP/ </w:t>
            </w:r>
          </w:p>
        </w:tc>
      </w:tr>
    </w:tbl>
    <w:p w:rsidR="004D6AB0" w:rsidRPr="004D6AB0" w:rsidRDefault="004D6AB0" w:rsidP="004D6AB0">
      <w:pPr>
        <w:spacing w:line="300" w:lineRule="atLeast"/>
        <w:ind w:firstLine="0"/>
        <w:rPr>
          <w:rFonts w:ascii="Verdana" w:eastAsia="Times New Roman" w:hAnsi="Verdana" w:cs="Times New Roman"/>
          <w:sz w:val="17"/>
          <w:szCs w:val="17"/>
          <w:lang w:val="tr-TR" w:eastAsia="tr-TR" w:bidi="ar-SA"/>
        </w:rPr>
      </w:pP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lang w:val="tr-TR" w:eastAsia="tr-TR" w:bidi="ar-SA"/>
        </w:rP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4D6AB0" w:rsidRPr="004D6AB0" w:rsidTr="004D6AB0">
        <w:trPr>
          <w:tblCellSpacing w:w="15" w:type="dxa"/>
        </w:trPr>
        <w:tc>
          <w:tcPr>
            <w:tcW w:w="3300" w:type="dxa"/>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a)</w:t>
            </w:r>
            <w:r w:rsidRPr="004D6AB0">
              <w:rPr>
                <w:rFonts w:ascii="Times New Roman" w:eastAsia="Times New Roman" w:hAnsi="Times New Roman" w:cs="Times New Roman"/>
                <w:sz w:val="24"/>
                <w:szCs w:val="24"/>
                <w:lang w:val="tr-TR" w:eastAsia="tr-TR" w:bidi="ar-SA"/>
              </w:rPr>
              <w:t xml:space="preserve"> Niteliği, türü ve miktarı </w:t>
            </w:r>
          </w:p>
        </w:tc>
        <w:tc>
          <w:tcPr>
            <w:tcW w:w="50" w:type="pct"/>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İhalenin niteliği, türü ve miktarına ilişkin ayrıntılı bilgiye </w:t>
            </w:r>
            <w:proofErr w:type="spellStart"/>
            <w:r w:rsidRPr="004D6AB0">
              <w:rPr>
                <w:rFonts w:ascii="Times New Roman" w:eastAsia="Times New Roman" w:hAnsi="Times New Roman" w:cs="Times New Roman"/>
                <w:sz w:val="24"/>
                <w:szCs w:val="24"/>
                <w:lang w:val="tr-TR" w:eastAsia="tr-TR" w:bidi="ar-SA"/>
              </w:rPr>
              <w:t>EKAP’ta</w:t>
            </w:r>
            <w:proofErr w:type="spellEnd"/>
            <w:r w:rsidRPr="004D6AB0">
              <w:rPr>
                <w:rFonts w:ascii="Times New Roman" w:eastAsia="Times New Roman" w:hAnsi="Times New Roman" w:cs="Times New Roman"/>
                <w:sz w:val="24"/>
                <w:szCs w:val="24"/>
                <w:lang w:val="tr-TR" w:eastAsia="tr-TR" w:bidi="ar-SA"/>
              </w:rPr>
              <w:t xml:space="preserve"> (Elektronik Kamu Alımları Platformu) yer alan ihale dokümanı içinde bulunan idari şartnameden ulaşılabilir. </w:t>
            </w:r>
          </w:p>
        </w:tc>
      </w:tr>
      <w:tr w:rsidR="004D6AB0" w:rsidRPr="004D6AB0" w:rsidTr="004D6AB0">
        <w:trPr>
          <w:tblCellSpacing w:w="15" w:type="dxa"/>
        </w:trPr>
        <w:tc>
          <w:tcPr>
            <w:tcW w:w="3300" w:type="dxa"/>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b)</w:t>
            </w:r>
            <w:r w:rsidRPr="004D6AB0">
              <w:rPr>
                <w:rFonts w:ascii="Times New Roman" w:eastAsia="Times New Roman" w:hAnsi="Times New Roman" w:cs="Times New Roman"/>
                <w:sz w:val="24"/>
                <w:szCs w:val="24"/>
                <w:lang w:val="tr-TR" w:eastAsia="tr-TR" w:bidi="ar-SA"/>
              </w:rPr>
              <w:t xml:space="preserve"> Teslim yeri </w:t>
            </w:r>
          </w:p>
        </w:tc>
        <w:tc>
          <w:tcPr>
            <w:tcW w:w="50" w:type="pct"/>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proofErr w:type="spellStart"/>
            <w:r w:rsidRPr="004D6AB0">
              <w:rPr>
                <w:rFonts w:ascii="Times New Roman" w:eastAsia="Times New Roman" w:hAnsi="Times New Roman" w:cs="Times New Roman"/>
                <w:sz w:val="24"/>
                <w:szCs w:val="24"/>
                <w:lang w:val="tr-TR" w:eastAsia="tr-TR" w:bidi="ar-SA"/>
              </w:rPr>
              <w:t>Yükleci</w:t>
            </w:r>
            <w:proofErr w:type="spellEnd"/>
            <w:r w:rsidRPr="004D6AB0">
              <w:rPr>
                <w:rFonts w:ascii="Times New Roman" w:eastAsia="Times New Roman" w:hAnsi="Times New Roman" w:cs="Times New Roman"/>
                <w:sz w:val="24"/>
                <w:szCs w:val="24"/>
                <w:lang w:val="tr-TR" w:eastAsia="tr-TR" w:bidi="ar-SA"/>
              </w:rPr>
              <w:t xml:space="preserve"> firma ihale konusu malı, sözleşme süresi içerisinde (Sözleşme Tarihinden İtibaren 3 gün sonra - 31.03.2014) İdarenin ihtiyacına göre istenilen zaman ve miktarda </w:t>
            </w:r>
            <w:proofErr w:type="spellStart"/>
            <w:r w:rsidRPr="004D6AB0">
              <w:rPr>
                <w:rFonts w:ascii="Times New Roman" w:eastAsia="Times New Roman" w:hAnsi="Times New Roman" w:cs="Times New Roman"/>
                <w:sz w:val="24"/>
                <w:szCs w:val="24"/>
                <w:lang w:val="tr-TR" w:eastAsia="tr-TR" w:bidi="ar-SA"/>
              </w:rPr>
              <w:t>peyder</w:t>
            </w:r>
            <w:proofErr w:type="spellEnd"/>
            <w:r w:rsidRPr="004D6AB0">
              <w:rPr>
                <w:rFonts w:ascii="Times New Roman" w:eastAsia="Times New Roman" w:hAnsi="Times New Roman" w:cs="Times New Roman"/>
                <w:sz w:val="24"/>
                <w:szCs w:val="24"/>
                <w:lang w:val="tr-TR" w:eastAsia="tr-TR" w:bidi="ar-SA"/>
              </w:rPr>
              <w:t xml:space="preserve"> pey pompa teslimi şeklinde teslim edilecektir.</w:t>
            </w:r>
          </w:p>
        </w:tc>
      </w:tr>
      <w:tr w:rsidR="004D6AB0" w:rsidRPr="004D6AB0" w:rsidTr="004D6AB0">
        <w:trPr>
          <w:tblCellSpacing w:w="15" w:type="dxa"/>
        </w:trPr>
        <w:tc>
          <w:tcPr>
            <w:tcW w:w="3300" w:type="dxa"/>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c)</w:t>
            </w:r>
            <w:r w:rsidRPr="004D6AB0">
              <w:rPr>
                <w:rFonts w:ascii="Times New Roman" w:eastAsia="Times New Roman" w:hAnsi="Times New Roman" w:cs="Times New Roman"/>
                <w:sz w:val="24"/>
                <w:szCs w:val="24"/>
                <w:lang w:val="tr-TR" w:eastAsia="tr-TR" w:bidi="ar-SA"/>
              </w:rPr>
              <w:t xml:space="preserve"> Teslim tarihi</w:t>
            </w:r>
          </w:p>
        </w:tc>
        <w:tc>
          <w:tcPr>
            <w:tcW w:w="50" w:type="pct"/>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Malın teslim tarihi veya tarihleri (teslim programı) Yüklenici firma ihale konusu malı, sözleşme süresi içerisinde (Sözleşme Tarihinden İtibaren 3 gün sonra - 31.03.2013) İdarenin ihtiyacına göre istenilen zaman ve miktarda </w:t>
            </w:r>
            <w:proofErr w:type="spellStart"/>
            <w:r w:rsidRPr="004D6AB0">
              <w:rPr>
                <w:rFonts w:ascii="Times New Roman" w:eastAsia="Times New Roman" w:hAnsi="Times New Roman" w:cs="Times New Roman"/>
                <w:sz w:val="24"/>
                <w:szCs w:val="24"/>
                <w:lang w:val="tr-TR" w:eastAsia="tr-TR" w:bidi="ar-SA"/>
              </w:rPr>
              <w:t>peyder</w:t>
            </w:r>
            <w:proofErr w:type="spellEnd"/>
            <w:r w:rsidRPr="004D6AB0">
              <w:rPr>
                <w:rFonts w:ascii="Times New Roman" w:eastAsia="Times New Roman" w:hAnsi="Times New Roman" w:cs="Times New Roman"/>
                <w:sz w:val="24"/>
                <w:szCs w:val="24"/>
                <w:lang w:val="tr-TR" w:eastAsia="tr-TR" w:bidi="ar-SA"/>
              </w:rPr>
              <w:t xml:space="preserve"> pey pompa teslimi şeklinde teslim edecektir. Hizmet taşıtlarına otomasyon sistemi (taşıt tanıma sistemi) kullanılarak (95 Oktan Kurşunsuz Benzin, Euro </w:t>
            </w:r>
            <w:proofErr w:type="spellStart"/>
            <w:proofErr w:type="gramStart"/>
            <w:r w:rsidRPr="004D6AB0">
              <w:rPr>
                <w:rFonts w:ascii="Times New Roman" w:eastAsia="Times New Roman" w:hAnsi="Times New Roman" w:cs="Times New Roman"/>
                <w:sz w:val="24"/>
                <w:szCs w:val="24"/>
                <w:lang w:val="tr-TR" w:eastAsia="tr-TR" w:bidi="ar-SA"/>
              </w:rPr>
              <w:t>Diesel</w:t>
            </w:r>
            <w:proofErr w:type="spellEnd"/>
            <w:r w:rsidRPr="004D6AB0">
              <w:rPr>
                <w:rFonts w:ascii="Times New Roman" w:eastAsia="Times New Roman" w:hAnsi="Times New Roman" w:cs="Times New Roman"/>
                <w:sz w:val="24"/>
                <w:szCs w:val="24"/>
                <w:lang w:val="tr-TR" w:eastAsia="tr-TR" w:bidi="ar-SA"/>
              </w:rPr>
              <w:t>,LPG</w:t>
            </w:r>
            <w:proofErr w:type="gramEnd"/>
            <w:r w:rsidRPr="004D6AB0">
              <w:rPr>
                <w:rFonts w:ascii="Times New Roman" w:eastAsia="Times New Roman" w:hAnsi="Times New Roman" w:cs="Times New Roman"/>
                <w:sz w:val="24"/>
                <w:szCs w:val="24"/>
                <w:lang w:val="tr-TR" w:eastAsia="tr-TR" w:bidi="ar-SA"/>
              </w:rPr>
              <w:t>) akaryakıt satın alınması ile ilgili aylık veriler, teknik şartnamenin 3.2 inci maddesinde belirtilen bilgileri içerecek şekilde raporlanarak, fatura ile birlikte aylık hak ediş için dilekçe ekinde İdareye teslim edecektir.</w:t>
            </w:r>
          </w:p>
        </w:tc>
      </w:tr>
    </w:tbl>
    <w:p w:rsidR="004D6AB0" w:rsidRPr="004D6AB0" w:rsidRDefault="004D6AB0" w:rsidP="004D6AB0">
      <w:pPr>
        <w:spacing w:line="300" w:lineRule="atLeast"/>
        <w:ind w:firstLine="0"/>
        <w:rPr>
          <w:rFonts w:ascii="Verdana" w:eastAsia="Times New Roman" w:hAnsi="Verdana" w:cs="Times New Roman"/>
          <w:sz w:val="17"/>
          <w:szCs w:val="17"/>
          <w:lang w:val="tr-TR" w:eastAsia="tr-TR" w:bidi="ar-SA"/>
        </w:rPr>
      </w:pP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lang w:val="tr-TR" w:eastAsia="tr-TR" w:bidi="ar-SA"/>
        </w:rP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a)</w:t>
            </w:r>
            <w:r w:rsidRPr="004D6AB0">
              <w:rPr>
                <w:rFonts w:ascii="Times New Roman" w:eastAsia="Times New Roman" w:hAnsi="Times New Roman" w:cs="Times New Roman"/>
                <w:sz w:val="24"/>
                <w:szCs w:val="24"/>
                <w:lang w:val="tr-TR" w:eastAsia="tr-TR" w:bidi="ar-SA"/>
              </w:rPr>
              <w:t xml:space="preserve"> Yapılacağı yer</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Mehmet Sanlı </w:t>
            </w:r>
            <w:proofErr w:type="spellStart"/>
            <w:r w:rsidRPr="004D6AB0">
              <w:rPr>
                <w:rFonts w:ascii="Times New Roman" w:eastAsia="Times New Roman" w:hAnsi="Times New Roman" w:cs="Times New Roman"/>
                <w:sz w:val="24"/>
                <w:szCs w:val="24"/>
                <w:lang w:val="tr-TR" w:eastAsia="tr-TR" w:bidi="ar-SA"/>
              </w:rPr>
              <w:t>Mah.Doğan</w:t>
            </w:r>
            <w:proofErr w:type="spellEnd"/>
            <w:r w:rsidRPr="004D6AB0">
              <w:rPr>
                <w:rFonts w:ascii="Times New Roman" w:eastAsia="Times New Roman" w:hAnsi="Times New Roman" w:cs="Times New Roman"/>
                <w:sz w:val="24"/>
                <w:szCs w:val="24"/>
                <w:lang w:val="tr-TR" w:eastAsia="tr-TR" w:bidi="ar-SA"/>
              </w:rPr>
              <w:t xml:space="preserve"> Güreş Paşa </w:t>
            </w:r>
            <w:proofErr w:type="spellStart"/>
            <w:r w:rsidRPr="004D6AB0">
              <w:rPr>
                <w:rFonts w:ascii="Times New Roman" w:eastAsia="Times New Roman" w:hAnsi="Times New Roman" w:cs="Times New Roman"/>
                <w:sz w:val="24"/>
                <w:szCs w:val="24"/>
                <w:lang w:val="tr-TR" w:eastAsia="tr-TR" w:bidi="ar-SA"/>
              </w:rPr>
              <w:t>Bulv</w:t>
            </w:r>
            <w:proofErr w:type="spellEnd"/>
            <w:r w:rsidRPr="004D6AB0">
              <w:rPr>
                <w:rFonts w:ascii="Times New Roman" w:eastAsia="Times New Roman" w:hAnsi="Times New Roman" w:cs="Times New Roman"/>
                <w:sz w:val="24"/>
                <w:szCs w:val="24"/>
                <w:lang w:val="tr-TR" w:eastAsia="tr-TR" w:bidi="ar-SA"/>
              </w:rPr>
              <w:t xml:space="preserve">. Merkez </w:t>
            </w:r>
            <w:proofErr w:type="spellStart"/>
            <w:r w:rsidRPr="004D6AB0">
              <w:rPr>
                <w:rFonts w:ascii="Times New Roman" w:eastAsia="Times New Roman" w:hAnsi="Times New Roman" w:cs="Times New Roman"/>
                <w:sz w:val="24"/>
                <w:szCs w:val="24"/>
                <w:lang w:val="tr-TR" w:eastAsia="tr-TR" w:bidi="ar-SA"/>
              </w:rPr>
              <w:t>Kampüsü</w:t>
            </w:r>
            <w:proofErr w:type="spellEnd"/>
            <w:r w:rsidRPr="004D6AB0">
              <w:rPr>
                <w:rFonts w:ascii="Times New Roman" w:eastAsia="Times New Roman" w:hAnsi="Times New Roman" w:cs="Times New Roman"/>
                <w:sz w:val="24"/>
                <w:szCs w:val="24"/>
                <w:lang w:val="tr-TR" w:eastAsia="tr-TR" w:bidi="ar-SA"/>
              </w:rPr>
              <w:t xml:space="preserve"> 79000 KİLİS </w:t>
            </w:r>
          </w:p>
        </w:tc>
      </w:tr>
      <w:tr w:rsidR="004D6AB0" w:rsidRPr="004D6AB0" w:rsidTr="004D6AB0">
        <w:trPr>
          <w:tblCellSpacing w:w="15" w:type="dxa"/>
        </w:trPr>
        <w:tc>
          <w:tcPr>
            <w:tcW w:w="3300" w:type="dxa"/>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b)</w:t>
            </w:r>
            <w:r w:rsidRPr="004D6AB0">
              <w:rPr>
                <w:rFonts w:ascii="Times New Roman" w:eastAsia="Times New Roman" w:hAnsi="Times New Roman" w:cs="Times New Roman"/>
                <w:sz w:val="24"/>
                <w:szCs w:val="24"/>
                <w:lang w:val="tr-TR" w:eastAsia="tr-TR" w:bidi="ar-SA"/>
              </w:rPr>
              <w:t xml:space="preserve"> Tarihi ve saati</w:t>
            </w:r>
          </w:p>
        </w:tc>
        <w:tc>
          <w:tcPr>
            <w:tcW w:w="50" w:type="pct"/>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w:t>
            </w:r>
          </w:p>
        </w:tc>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25.03.2013 - </w:t>
            </w:r>
            <w:proofErr w:type="gramStart"/>
            <w:r w:rsidRPr="004D6AB0">
              <w:rPr>
                <w:rFonts w:ascii="Times New Roman" w:eastAsia="Times New Roman" w:hAnsi="Times New Roman" w:cs="Times New Roman"/>
                <w:sz w:val="24"/>
                <w:szCs w:val="24"/>
                <w:lang w:val="tr-TR" w:eastAsia="tr-TR" w:bidi="ar-SA"/>
              </w:rPr>
              <w:t>10:30</w:t>
            </w:r>
            <w:proofErr w:type="gramEnd"/>
          </w:p>
        </w:tc>
      </w:tr>
    </w:tbl>
    <w:p w:rsidR="004D6AB0" w:rsidRPr="004D6AB0" w:rsidRDefault="004D6AB0" w:rsidP="004D6AB0">
      <w:pPr>
        <w:pStyle w:val="AralkYok"/>
        <w:rPr>
          <w:lang w:val="tr-TR" w:eastAsia="tr-TR" w:bidi="ar-SA"/>
        </w:rPr>
      </w:pPr>
      <w:r w:rsidRPr="004D6AB0">
        <w:rPr>
          <w:lang w:val="tr-TR" w:eastAsia="tr-TR" w:bidi="ar-SA"/>
        </w:rPr>
        <w:br/>
      </w:r>
      <w:r w:rsidRPr="004D6AB0">
        <w:rPr>
          <w:b/>
          <w:bCs/>
          <w:lang w:val="tr-TR" w:eastAsia="tr-TR" w:bidi="ar-SA"/>
        </w:rPr>
        <w:t>4. İhaleye katılabilme şartları ve istenilen belgeler ile yeterlik değerlendirmesinde uygulanacak kriterler:</w:t>
      </w:r>
      <w:r w:rsidRPr="004D6AB0">
        <w:rPr>
          <w:lang w:val="tr-TR" w:eastAsia="tr-TR" w:bidi="ar-SA"/>
        </w:rPr>
        <w:br/>
      </w:r>
      <w:proofErr w:type="gramStart"/>
      <w:r w:rsidRPr="004D6AB0">
        <w:rPr>
          <w:b/>
          <w:bCs/>
          <w:lang w:val="tr-TR" w:eastAsia="tr-TR" w:bidi="ar-SA"/>
        </w:rPr>
        <w:t>4.1</w:t>
      </w:r>
      <w:proofErr w:type="gramEnd"/>
      <w:r w:rsidRPr="004D6AB0">
        <w:rPr>
          <w:b/>
          <w:bCs/>
          <w:lang w:val="tr-TR" w:eastAsia="tr-TR" w:bidi="ar-SA"/>
        </w:rPr>
        <w:t>.</w:t>
      </w:r>
      <w:r w:rsidRPr="004D6AB0">
        <w:rPr>
          <w:lang w:val="tr-TR" w:eastAsia="tr-TR" w:bidi="ar-SA"/>
        </w:rPr>
        <w:t xml:space="preserve"> İhaleye katılma şartları ve istenilen belgeler: </w:t>
      </w:r>
      <w:r w:rsidRPr="004D6AB0">
        <w:rPr>
          <w:lang w:val="tr-TR" w:eastAsia="tr-TR" w:bidi="ar-SA"/>
        </w:rPr>
        <w:br/>
      </w:r>
      <w:r w:rsidRPr="004D6AB0">
        <w:rPr>
          <w:b/>
          <w:bCs/>
          <w:lang w:val="tr-TR" w:eastAsia="tr-TR" w:bidi="ar-SA"/>
        </w:rPr>
        <w:t>4.1.1.</w:t>
      </w:r>
      <w:r w:rsidRPr="004D6AB0">
        <w:rPr>
          <w:lang w:val="tr-TR" w:eastAsia="tr-TR" w:bidi="ar-SA"/>
        </w:rPr>
        <w:t xml:space="preserve"> Mevzuatı gereği kayıtlı olduğu Ticaret ve/veya Sanayi Odası ya da ilgili Esnaf ve Sanatkarlar </w:t>
      </w:r>
      <w:r w:rsidRPr="004D6AB0">
        <w:rPr>
          <w:lang w:val="tr-TR" w:eastAsia="tr-TR" w:bidi="ar-SA"/>
        </w:rPr>
        <w:lastRenderedPageBreak/>
        <w:t xml:space="preserve">Odası belgesi; </w:t>
      </w:r>
      <w:r w:rsidRPr="004D6AB0">
        <w:rPr>
          <w:lang w:val="tr-TR" w:eastAsia="tr-TR" w:bidi="ar-SA"/>
        </w:rPr>
        <w:br/>
      </w:r>
      <w:r w:rsidRPr="004D6AB0">
        <w:rPr>
          <w:b/>
          <w:bCs/>
          <w:lang w:val="tr-TR" w:eastAsia="tr-TR" w:bidi="ar-SA"/>
        </w:rPr>
        <w:t>4.1.1.1.</w:t>
      </w:r>
      <w:r w:rsidRPr="004D6AB0">
        <w:rPr>
          <w:lang w:val="tr-TR" w:eastAsia="tr-TR" w:bidi="ar-SA"/>
        </w:rPr>
        <w:t xml:space="preserve"> Gerçek kişi olması halinde, ilk ilan veya ihale tarihinin içinde bulunduğu yılda alınmış, ilgisine göre Ticaret ve/veya Sanayi Odasına ya da ilgili Esnaf ve Sanatkarlar Odasına kayıtlı olduğunu gösterir belge, </w:t>
      </w:r>
      <w:r w:rsidRPr="004D6AB0">
        <w:rPr>
          <w:lang w:val="tr-TR" w:eastAsia="tr-TR" w:bidi="ar-SA"/>
        </w:rPr>
        <w:br/>
      </w:r>
      <w:r w:rsidRPr="004D6AB0">
        <w:rPr>
          <w:b/>
          <w:bCs/>
          <w:lang w:val="tr-TR" w:eastAsia="tr-TR" w:bidi="ar-SA"/>
        </w:rPr>
        <w:t>4.1.1.2.</w:t>
      </w:r>
      <w:r w:rsidRPr="004D6AB0">
        <w:rPr>
          <w:lang w:val="tr-TR" w:eastAsia="tr-TR" w:bidi="ar-SA"/>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4D6AB0">
        <w:rPr>
          <w:lang w:val="tr-TR" w:eastAsia="tr-TR" w:bidi="ar-SA"/>
        </w:rPr>
        <w:br/>
      </w:r>
      <w:r w:rsidRPr="004D6AB0">
        <w:rPr>
          <w:b/>
          <w:bCs/>
          <w:lang w:val="tr-TR" w:eastAsia="tr-TR" w:bidi="ar-SA"/>
        </w:rPr>
        <w:t>4.1.1.3.</w:t>
      </w:r>
      <w:r w:rsidRPr="004D6AB0">
        <w:rPr>
          <w:lang w:val="tr-TR" w:eastAsia="tr-TR" w:bidi="ar-SA"/>
        </w:rPr>
        <w:t xml:space="preserve"> İhale konusu malın satış faaliyetinin yerine getirilebilmesi için ilgili mevzuat gereğince alınması zorunlu izin, ruhsat veya faaliyet belgesi veya belgeler: </w:t>
      </w:r>
    </w:p>
    <w:p w:rsidR="004D6AB0" w:rsidRPr="004D6AB0" w:rsidRDefault="004D6AB0" w:rsidP="004D6AB0">
      <w:pPr>
        <w:pStyle w:val="AralkYok"/>
        <w:rPr>
          <w:lang w:val="tr-TR" w:eastAsia="tr-TR" w:bidi="ar-SA"/>
        </w:rPr>
      </w:pPr>
      <w:proofErr w:type="gramStart"/>
      <w:r w:rsidRPr="004D6AB0">
        <w:rPr>
          <w:lang w:val="tr-TR" w:eastAsia="tr-TR" w:bidi="ar-SA"/>
        </w:rPr>
        <w:t>5015 sayılı Petrol Piyasası Kanunu ve ilgili Mevzuatı uyarınca, İsteklinin Akaryakıt Dağıtım Kuruluşu olması durumunda; Enerji Piyasası Düzenleme Kurumu’ndan (</w:t>
      </w:r>
      <w:proofErr w:type="spellStart"/>
      <w:r w:rsidRPr="004D6AB0">
        <w:rPr>
          <w:lang w:val="tr-TR" w:eastAsia="tr-TR" w:bidi="ar-SA"/>
        </w:rPr>
        <w:t>EPDK’dan</w:t>
      </w:r>
      <w:proofErr w:type="spellEnd"/>
      <w:r w:rsidRPr="004D6AB0">
        <w:rPr>
          <w:lang w:val="tr-TR" w:eastAsia="tr-TR" w:bidi="ar-SA"/>
        </w:rPr>
        <w:t>) alınmış ve vize süresi geçmemiş Dağıtıcı Lisansı, İsteklinin Akaryakıt Ürünleri Bayisi olması durumunda; Enerji Piyasası Düzenleme Kurumu’ndan (</w:t>
      </w:r>
      <w:proofErr w:type="spellStart"/>
      <w:r w:rsidRPr="004D6AB0">
        <w:rPr>
          <w:lang w:val="tr-TR" w:eastAsia="tr-TR" w:bidi="ar-SA"/>
        </w:rPr>
        <w:t>EPDK’dan</w:t>
      </w:r>
      <w:proofErr w:type="spellEnd"/>
      <w:r w:rsidRPr="004D6AB0">
        <w:rPr>
          <w:lang w:val="tr-TR" w:eastAsia="tr-TR" w:bidi="ar-SA"/>
        </w:rPr>
        <w:t xml:space="preserve">) alınmış ve vize süresi geçmemiş Bayilik Lisansı ve bayisi olduğu akaryakıt dağıtım kuruluşundan alınmış ihale tarihi itibariyle bayiliğin devam ettiğine dair belge veya Bayilik Sözleşmesi. </w:t>
      </w:r>
      <w:proofErr w:type="gramEnd"/>
      <w:r w:rsidRPr="004D6AB0">
        <w:rPr>
          <w:lang w:val="tr-TR" w:eastAsia="tr-TR" w:bidi="ar-SA"/>
        </w:rPr>
        <w:t>(Belgenin aslı veya noter tasdikli suretleri)</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4.1.2.</w:t>
      </w:r>
      <w:r w:rsidRPr="004D6AB0">
        <w:rPr>
          <w:rFonts w:ascii="Verdana" w:eastAsia="Times New Roman" w:hAnsi="Verdana" w:cs="Times New Roman"/>
          <w:sz w:val="17"/>
          <w:szCs w:val="17"/>
          <w:lang w:val="tr-TR" w:eastAsia="tr-TR" w:bidi="ar-SA"/>
        </w:rPr>
        <w:t xml:space="preserve"> </w:t>
      </w:r>
      <w:proofErr w:type="gramStart"/>
      <w:r w:rsidRPr="004D6AB0">
        <w:rPr>
          <w:rFonts w:ascii="Verdana" w:eastAsia="Times New Roman" w:hAnsi="Verdana" w:cs="Times New Roman"/>
          <w:sz w:val="17"/>
          <w:szCs w:val="17"/>
          <w:lang w:val="tr-TR" w:eastAsia="tr-TR" w:bidi="ar-SA"/>
        </w:rPr>
        <w:t xml:space="preserve">Teklif vermeye yetkili olduğunu gösteren imza beyannamesi veya imza sirküleri;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4.1.2.1.</w:t>
      </w:r>
      <w:r w:rsidRPr="004D6AB0">
        <w:rPr>
          <w:rFonts w:ascii="Verdana" w:eastAsia="Times New Roman" w:hAnsi="Verdana" w:cs="Times New Roman"/>
          <w:sz w:val="17"/>
          <w:szCs w:val="17"/>
          <w:lang w:val="tr-TR" w:eastAsia="tr-TR" w:bidi="ar-SA"/>
        </w:rPr>
        <w:t xml:space="preserve"> Gerçek kişi olması halinde, noter tasdikli imza beyannamesi,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4.1.2.2.</w:t>
      </w:r>
      <w:r w:rsidRPr="004D6AB0">
        <w:rPr>
          <w:rFonts w:ascii="Verdana" w:eastAsia="Times New Roman" w:hAnsi="Verdana" w:cs="Times New Roman"/>
          <w:sz w:val="17"/>
          <w:szCs w:val="17"/>
          <w:lang w:val="tr-TR" w:eastAsia="tr-TR" w:bidi="ar-SA"/>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4.1.3.</w:t>
      </w:r>
      <w:r w:rsidRPr="004D6AB0">
        <w:rPr>
          <w:rFonts w:ascii="Verdana" w:eastAsia="Times New Roman" w:hAnsi="Verdana" w:cs="Times New Roman"/>
          <w:sz w:val="17"/>
          <w:szCs w:val="17"/>
          <w:lang w:val="tr-TR" w:eastAsia="tr-TR" w:bidi="ar-SA"/>
        </w:rPr>
        <w:t xml:space="preserve"> Şekli ve içeriği İdari Şartnamede belirlenen teklif mektubu. </w:t>
      </w:r>
      <w:proofErr w:type="gramEnd"/>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4.1.4.</w:t>
      </w:r>
      <w:r w:rsidRPr="004D6AB0">
        <w:rPr>
          <w:rFonts w:ascii="Verdana" w:eastAsia="Times New Roman" w:hAnsi="Verdana" w:cs="Times New Roman"/>
          <w:sz w:val="17"/>
          <w:szCs w:val="17"/>
          <w:lang w:val="tr-TR" w:eastAsia="tr-TR" w:bidi="ar-SA"/>
        </w:rPr>
        <w:t xml:space="preserve"> Şekli ve içeriği İdari Şartnamede belirlenen geçici teminat.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4.1.5</w:t>
      </w:r>
      <w:r w:rsidRPr="004D6AB0">
        <w:rPr>
          <w:rFonts w:ascii="Verdana" w:eastAsia="Times New Roman" w:hAnsi="Verdana" w:cs="Times New Roman"/>
          <w:sz w:val="17"/>
          <w:szCs w:val="17"/>
          <w:lang w:val="tr-TR" w:eastAsia="tr-TR" w:bidi="ar-SA"/>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4D6AB0" w:rsidRPr="004D6AB0" w:rsidTr="004D6AB0">
        <w:trPr>
          <w:tblCellSpacing w:w="15" w:type="dxa"/>
        </w:trPr>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 xml:space="preserve">4.2. Ekonomik ve mali yeterliğe ilişkin belgeler ve bu belgelerin taşıması gereken </w:t>
            </w:r>
            <w:proofErr w:type="gramStart"/>
            <w:r w:rsidRPr="004D6AB0">
              <w:rPr>
                <w:rFonts w:ascii="Times New Roman" w:eastAsia="Times New Roman" w:hAnsi="Times New Roman" w:cs="Times New Roman"/>
                <w:b/>
                <w:bCs/>
                <w:sz w:val="24"/>
                <w:szCs w:val="24"/>
                <w:lang w:val="tr-TR" w:eastAsia="tr-TR" w:bidi="ar-SA"/>
              </w:rPr>
              <w:t>kriterler</w:t>
            </w:r>
            <w:proofErr w:type="gramEnd"/>
            <w:r w:rsidRPr="004D6AB0">
              <w:rPr>
                <w:rFonts w:ascii="Times New Roman" w:eastAsia="Times New Roman" w:hAnsi="Times New Roman" w:cs="Times New Roman"/>
                <w:b/>
                <w:bCs/>
                <w:sz w:val="24"/>
                <w:szCs w:val="24"/>
                <w:lang w:val="tr-TR" w:eastAsia="tr-TR" w:bidi="ar-SA"/>
              </w:rPr>
              <w:t>:</w:t>
            </w:r>
          </w:p>
        </w:tc>
      </w:tr>
      <w:tr w:rsidR="004D6AB0" w:rsidRPr="004D6AB0" w:rsidTr="004D6AB0">
        <w:trPr>
          <w:tblCellSpacing w:w="15" w:type="dxa"/>
        </w:trPr>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İdare tarafından ekonomik ve mali yeterliğe ilişkin </w:t>
            </w:r>
            <w:proofErr w:type="gramStart"/>
            <w:r w:rsidRPr="004D6AB0">
              <w:rPr>
                <w:rFonts w:ascii="Times New Roman" w:eastAsia="Times New Roman" w:hAnsi="Times New Roman" w:cs="Times New Roman"/>
                <w:sz w:val="24"/>
                <w:szCs w:val="24"/>
                <w:lang w:val="tr-TR" w:eastAsia="tr-TR" w:bidi="ar-SA"/>
              </w:rPr>
              <w:t>kriter</w:t>
            </w:r>
            <w:proofErr w:type="gramEnd"/>
            <w:r w:rsidRPr="004D6AB0">
              <w:rPr>
                <w:rFonts w:ascii="Times New Roman" w:eastAsia="Times New Roman" w:hAnsi="Times New Roman" w:cs="Times New Roman"/>
                <w:sz w:val="24"/>
                <w:szCs w:val="24"/>
                <w:lang w:val="tr-TR" w:eastAsia="tr-TR" w:bidi="ar-SA"/>
              </w:rPr>
              <w:t xml:space="preserve"> belirtilmemiştir.</w:t>
            </w:r>
          </w:p>
        </w:tc>
      </w:tr>
    </w:tbl>
    <w:p w:rsidR="004D6AB0" w:rsidRPr="004D6AB0" w:rsidRDefault="004D6AB0" w:rsidP="004D6AB0">
      <w:pPr>
        <w:spacing w:line="300" w:lineRule="atLeast"/>
        <w:ind w:firstLine="0"/>
        <w:rPr>
          <w:rFonts w:ascii="Verdana" w:eastAsia="Times New Roman" w:hAnsi="Verdana" w:cs="Times New Roman"/>
          <w:vanish/>
          <w:sz w:val="17"/>
          <w:szCs w:val="17"/>
          <w:lang w:val="tr-TR" w:eastAsia="tr-TR" w:bidi="ar-SA"/>
        </w:rPr>
      </w:pPr>
    </w:p>
    <w:tbl>
      <w:tblPr>
        <w:tblW w:w="5000" w:type="pct"/>
        <w:tblCellSpacing w:w="15" w:type="dxa"/>
        <w:tblCellMar>
          <w:top w:w="15" w:type="dxa"/>
          <w:left w:w="15" w:type="dxa"/>
          <w:bottom w:w="15" w:type="dxa"/>
          <w:right w:w="15" w:type="dxa"/>
        </w:tblCellMar>
        <w:tblLook w:val="04A0"/>
      </w:tblPr>
      <w:tblGrid>
        <w:gridCol w:w="9162"/>
      </w:tblGrid>
      <w:tr w:rsidR="004D6AB0" w:rsidRPr="004D6AB0" w:rsidTr="004D6AB0">
        <w:trPr>
          <w:tblCellSpacing w:w="15" w:type="dxa"/>
        </w:trPr>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b/>
                <w:bCs/>
                <w:sz w:val="24"/>
                <w:szCs w:val="24"/>
                <w:lang w:val="tr-TR" w:eastAsia="tr-TR" w:bidi="ar-SA"/>
              </w:rPr>
              <w:t xml:space="preserve">4.3. Mesleki ve Teknik yeterliğe ilişkin belgeler ve bu belgelerin taşıması gereken </w:t>
            </w:r>
            <w:proofErr w:type="gramStart"/>
            <w:r w:rsidRPr="004D6AB0">
              <w:rPr>
                <w:rFonts w:ascii="Times New Roman" w:eastAsia="Times New Roman" w:hAnsi="Times New Roman" w:cs="Times New Roman"/>
                <w:b/>
                <w:bCs/>
                <w:sz w:val="24"/>
                <w:szCs w:val="24"/>
                <w:lang w:val="tr-TR" w:eastAsia="tr-TR" w:bidi="ar-SA"/>
              </w:rPr>
              <w:t>kriterler</w:t>
            </w:r>
            <w:proofErr w:type="gramEnd"/>
            <w:r w:rsidRPr="004D6AB0">
              <w:rPr>
                <w:rFonts w:ascii="Times New Roman" w:eastAsia="Times New Roman" w:hAnsi="Times New Roman" w:cs="Times New Roman"/>
                <w:b/>
                <w:bCs/>
                <w:sz w:val="24"/>
                <w:szCs w:val="24"/>
                <w:lang w:val="tr-TR" w:eastAsia="tr-TR" w:bidi="ar-SA"/>
              </w:rPr>
              <w:t xml:space="preserve">: </w:t>
            </w:r>
          </w:p>
        </w:tc>
      </w:tr>
      <w:tr w:rsidR="004D6AB0" w:rsidRPr="004D6AB0" w:rsidTr="004D6AB0">
        <w:trPr>
          <w:tblCellSpacing w:w="15" w:type="dxa"/>
        </w:trPr>
        <w:tc>
          <w:tcPr>
            <w:tcW w:w="0" w:type="auto"/>
            <w:vAlign w:val="center"/>
            <w:hideMark/>
          </w:tcPr>
          <w:p w:rsidR="004D6AB0" w:rsidRPr="004D6AB0" w:rsidRDefault="004D6AB0" w:rsidP="004D6AB0">
            <w:pPr>
              <w:ind w:firstLine="0"/>
              <w:rPr>
                <w:rFonts w:ascii="Times New Roman" w:eastAsia="Times New Roman" w:hAnsi="Times New Roman" w:cs="Times New Roman"/>
                <w:sz w:val="24"/>
                <w:szCs w:val="24"/>
                <w:lang w:val="tr-TR" w:eastAsia="tr-TR" w:bidi="ar-SA"/>
              </w:rPr>
            </w:pPr>
            <w:r w:rsidRPr="004D6AB0">
              <w:rPr>
                <w:rFonts w:ascii="Times New Roman" w:eastAsia="Times New Roman" w:hAnsi="Times New Roman" w:cs="Times New Roman"/>
                <w:sz w:val="24"/>
                <w:szCs w:val="24"/>
                <w:lang w:val="tr-TR" w:eastAsia="tr-TR" w:bidi="ar-SA"/>
              </w:rPr>
              <w:t xml:space="preserve">İdare tarafından mesleki ve teknik yeterliğe ilişkin </w:t>
            </w:r>
            <w:proofErr w:type="gramStart"/>
            <w:r w:rsidRPr="004D6AB0">
              <w:rPr>
                <w:rFonts w:ascii="Times New Roman" w:eastAsia="Times New Roman" w:hAnsi="Times New Roman" w:cs="Times New Roman"/>
                <w:sz w:val="24"/>
                <w:szCs w:val="24"/>
                <w:lang w:val="tr-TR" w:eastAsia="tr-TR" w:bidi="ar-SA"/>
              </w:rPr>
              <w:t>kriter</w:t>
            </w:r>
            <w:proofErr w:type="gramEnd"/>
            <w:r w:rsidRPr="004D6AB0">
              <w:rPr>
                <w:rFonts w:ascii="Times New Roman" w:eastAsia="Times New Roman" w:hAnsi="Times New Roman" w:cs="Times New Roman"/>
                <w:sz w:val="24"/>
                <w:szCs w:val="24"/>
                <w:lang w:val="tr-TR" w:eastAsia="tr-TR" w:bidi="ar-SA"/>
              </w:rPr>
              <w:t xml:space="preserve"> belirtilmemiştir.</w:t>
            </w:r>
          </w:p>
        </w:tc>
      </w:tr>
    </w:tbl>
    <w:p w:rsidR="00E56C15" w:rsidRDefault="004D6AB0" w:rsidP="004D6AB0">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5.</w:t>
      </w:r>
      <w:r w:rsidRPr="004D6AB0">
        <w:rPr>
          <w:rFonts w:ascii="Verdana" w:eastAsia="Times New Roman" w:hAnsi="Verdana" w:cs="Times New Roman"/>
          <w:sz w:val="17"/>
          <w:szCs w:val="17"/>
          <w:lang w:val="tr-TR" w:eastAsia="tr-TR" w:bidi="ar-SA"/>
        </w:rPr>
        <w:t xml:space="preserve">Ekonomik açıdan en avantajlı teklif sadece fiyat esasına göre belirlenecektir.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6.</w:t>
      </w:r>
      <w:r w:rsidRPr="004D6AB0">
        <w:rPr>
          <w:rFonts w:ascii="Verdana" w:eastAsia="Times New Roman" w:hAnsi="Verdana" w:cs="Times New Roman"/>
          <w:sz w:val="17"/>
          <w:szCs w:val="17"/>
          <w:lang w:val="tr-TR" w:eastAsia="tr-TR" w:bidi="ar-SA"/>
        </w:rPr>
        <w:t xml:space="preserve">İhaleye sadece yerli istekliler katılabilecektir.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7.</w:t>
      </w:r>
      <w:r w:rsidRPr="004D6AB0">
        <w:rPr>
          <w:rFonts w:ascii="Verdana" w:eastAsia="Times New Roman" w:hAnsi="Verdana" w:cs="Times New Roman"/>
          <w:sz w:val="17"/>
          <w:szCs w:val="17"/>
          <w:lang w:val="tr-TR" w:eastAsia="tr-TR" w:bidi="ar-SA"/>
        </w:rPr>
        <w:t xml:space="preserve"> İhale dokümanının görülmesi ve satın alınması: </w:t>
      </w:r>
      <w:r w:rsidRPr="004D6AB0">
        <w:rPr>
          <w:rFonts w:ascii="Verdana" w:eastAsia="Times New Roman" w:hAnsi="Verdana" w:cs="Times New Roman"/>
          <w:sz w:val="17"/>
          <w:szCs w:val="17"/>
          <w:lang w:val="tr-TR" w:eastAsia="tr-TR" w:bidi="ar-SA"/>
        </w:rPr>
        <w:br/>
      </w:r>
      <w:proofErr w:type="gramStart"/>
      <w:r w:rsidRPr="004D6AB0">
        <w:rPr>
          <w:rFonts w:ascii="Verdana" w:eastAsia="Times New Roman" w:hAnsi="Verdana" w:cs="Times New Roman"/>
          <w:b/>
          <w:bCs/>
          <w:sz w:val="17"/>
          <w:szCs w:val="17"/>
          <w:lang w:val="tr-TR" w:eastAsia="tr-TR" w:bidi="ar-SA"/>
        </w:rPr>
        <w:t>7.1</w:t>
      </w:r>
      <w:proofErr w:type="gramEnd"/>
      <w:r w:rsidRPr="004D6AB0">
        <w:rPr>
          <w:rFonts w:ascii="Verdana" w:eastAsia="Times New Roman" w:hAnsi="Verdana" w:cs="Times New Roman"/>
          <w:b/>
          <w:bCs/>
          <w:sz w:val="17"/>
          <w:szCs w:val="17"/>
          <w:lang w:val="tr-TR" w:eastAsia="tr-TR" w:bidi="ar-SA"/>
        </w:rPr>
        <w:t>.</w:t>
      </w:r>
      <w:r w:rsidRPr="004D6AB0">
        <w:rPr>
          <w:rFonts w:ascii="Verdana" w:eastAsia="Times New Roman" w:hAnsi="Verdana" w:cs="Times New Roman"/>
          <w:sz w:val="17"/>
          <w:szCs w:val="17"/>
          <w:lang w:val="tr-TR" w:eastAsia="tr-TR" w:bidi="ar-SA"/>
        </w:rPr>
        <w:t xml:space="preserve"> İhale dokümanı, idarenin adresinde görülebilir ve </w:t>
      </w:r>
      <w:r w:rsidRPr="004D6AB0">
        <w:rPr>
          <w:rFonts w:ascii="Verdana" w:eastAsia="Times New Roman" w:hAnsi="Verdana" w:cs="Times New Roman"/>
          <w:sz w:val="17"/>
          <w:lang w:val="tr-TR" w:eastAsia="tr-TR" w:bidi="ar-SA"/>
        </w:rPr>
        <w:t>150 TRY (Türk Lirası)</w:t>
      </w:r>
      <w:r w:rsidRPr="004D6AB0">
        <w:rPr>
          <w:rFonts w:ascii="Verdana" w:eastAsia="Times New Roman" w:hAnsi="Verdana" w:cs="Times New Roman"/>
          <w:sz w:val="17"/>
          <w:szCs w:val="17"/>
          <w:lang w:val="tr-TR" w:eastAsia="tr-TR" w:bidi="ar-SA"/>
        </w:rPr>
        <w:t xml:space="preserve">karşılığı </w:t>
      </w:r>
      <w:r w:rsidRPr="004D6AB0">
        <w:rPr>
          <w:rFonts w:ascii="Verdana" w:eastAsia="Times New Roman" w:hAnsi="Verdana" w:cs="Times New Roman"/>
          <w:sz w:val="17"/>
          <w:lang w:val="tr-TR" w:eastAsia="tr-TR" w:bidi="ar-SA"/>
        </w:rPr>
        <w:t xml:space="preserve">Kilis 7 Aralık Üniversitesi İdari ve Mali İşler Daire Başkanlığı </w:t>
      </w:r>
      <w:r w:rsidRPr="004D6AB0">
        <w:rPr>
          <w:rFonts w:ascii="Verdana" w:eastAsia="Times New Roman" w:hAnsi="Verdana" w:cs="Times New Roman"/>
          <w:sz w:val="17"/>
          <w:szCs w:val="17"/>
          <w:lang w:val="tr-TR" w:eastAsia="tr-TR" w:bidi="ar-SA"/>
        </w:rPr>
        <w:t xml:space="preserve">adresinden satın alınabilir.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7.2.</w:t>
      </w:r>
      <w:r w:rsidRPr="004D6AB0">
        <w:rPr>
          <w:rFonts w:ascii="Verdana" w:eastAsia="Times New Roman" w:hAnsi="Verdana" w:cs="Times New Roman"/>
          <w:sz w:val="17"/>
          <w:szCs w:val="17"/>
          <w:lang w:val="tr-TR" w:eastAsia="tr-TR" w:bidi="ar-SA"/>
        </w:rPr>
        <w:t xml:space="preserve"> İhaleye teklif verecek olanların ihale dokümanını satın almaları veya EKAP üzerinden e-imza kullanarak indirmeleri zorunludur.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8.</w:t>
      </w:r>
      <w:r w:rsidRPr="004D6AB0">
        <w:rPr>
          <w:rFonts w:ascii="Verdana" w:eastAsia="Times New Roman" w:hAnsi="Verdana" w:cs="Times New Roman"/>
          <w:sz w:val="17"/>
          <w:szCs w:val="17"/>
          <w:lang w:val="tr-TR" w:eastAsia="tr-TR" w:bidi="ar-SA"/>
        </w:rPr>
        <w:t xml:space="preserve"> Teklifler, ihale tarih ve saatine kadar </w:t>
      </w:r>
      <w:r w:rsidRPr="004D6AB0">
        <w:rPr>
          <w:rFonts w:ascii="Verdana" w:eastAsia="Times New Roman" w:hAnsi="Verdana" w:cs="Times New Roman"/>
          <w:sz w:val="17"/>
          <w:lang w:val="tr-TR" w:eastAsia="tr-TR" w:bidi="ar-SA"/>
        </w:rPr>
        <w:t xml:space="preserve">Kilis 7 Aralık Üniversitesi İdari ve Mali İşler Daire Başkanlığı </w:t>
      </w:r>
      <w:r w:rsidRPr="004D6AB0">
        <w:rPr>
          <w:rFonts w:ascii="Verdana" w:eastAsia="Times New Roman" w:hAnsi="Verdana" w:cs="Times New Roman"/>
          <w:sz w:val="17"/>
          <w:szCs w:val="17"/>
          <w:lang w:val="tr-TR" w:eastAsia="tr-TR" w:bidi="ar-SA"/>
        </w:rPr>
        <w:t xml:space="preserve">adresine elden teslim edilebileceği gibi, aynı adrese iadeli taahhütlü posta vasıtasıyla da gönderilebilir.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9.</w:t>
      </w:r>
      <w:r w:rsidRPr="004D6AB0">
        <w:rPr>
          <w:rFonts w:ascii="Verdana" w:eastAsia="Times New Roman" w:hAnsi="Verdana" w:cs="Times New Roman"/>
          <w:sz w:val="17"/>
          <w:szCs w:val="17"/>
          <w:lang w:val="tr-TR" w:eastAsia="tr-TR" w:bidi="ar-SA"/>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D6AB0">
        <w:rPr>
          <w:rFonts w:ascii="Verdana" w:eastAsia="Times New Roman" w:hAnsi="Verdana" w:cs="Times New Roman"/>
          <w:sz w:val="17"/>
          <w:szCs w:val="17"/>
          <w:lang w:val="tr-TR" w:eastAsia="tr-TR" w:bidi="ar-SA"/>
        </w:rPr>
        <w:br/>
        <w:t xml:space="preserve">Bu ihalede, işin tamamı için teklif verilecektir.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10.</w:t>
      </w:r>
      <w:r w:rsidRPr="004D6AB0">
        <w:rPr>
          <w:rFonts w:ascii="Verdana" w:eastAsia="Times New Roman" w:hAnsi="Verdana" w:cs="Times New Roman"/>
          <w:sz w:val="17"/>
          <w:szCs w:val="17"/>
          <w:lang w:val="tr-TR" w:eastAsia="tr-TR" w:bidi="ar-SA"/>
        </w:rPr>
        <w:t xml:space="preserve"> İstekliler teklif ettikleri bedelin %3’ünden az olmamak üzere kendi belirleyecekleri tutarda geçici teminat vereceklerdir.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11.</w:t>
      </w:r>
      <w:r w:rsidRPr="004D6AB0">
        <w:rPr>
          <w:rFonts w:ascii="Verdana" w:eastAsia="Times New Roman" w:hAnsi="Verdana" w:cs="Times New Roman"/>
          <w:sz w:val="17"/>
          <w:szCs w:val="17"/>
          <w:lang w:val="tr-TR" w:eastAsia="tr-TR" w:bidi="ar-SA"/>
        </w:rPr>
        <w:t xml:space="preserve"> Verilen tekliflerin geçerlilik süresi, ihale tarihinden itibaren </w:t>
      </w:r>
      <w:r w:rsidRPr="004D6AB0">
        <w:rPr>
          <w:rFonts w:ascii="Verdana" w:eastAsia="Times New Roman" w:hAnsi="Verdana" w:cs="Times New Roman"/>
          <w:sz w:val="17"/>
          <w:lang w:val="tr-TR" w:eastAsia="tr-TR" w:bidi="ar-SA"/>
        </w:rPr>
        <w:t xml:space="preserve">60 (Altmış) </w:t>
      </w:r>
      <w:r w:rsidRPr="004D6AB0">
        <w:rPr>
          <w:rFonts w:ascii="Verdana" w:eastAsia="Times New Roman" w:hAnsi="Verdana" w:cs="Times New Roman"/>
          <w:sz w:val="17"/>
          <w:szCs w:val="17"/>
          <w:lang w:val="tr-TR" w:eastAsia="tr-TR" w:bidi="ar-SA"/>
        </w:rPr>
        <w:t xml:space="preserve">takvim günüdür. </w:t>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sz w:val="17"/>
          <w:szCs w:val="17"/>
          <w:lang w:val="tr-TR" w:eastAsia="tr-TR" w:bidi="ar-SA"/>
        </w:rPr>
        <w:br/>
      </w:r>
      <w:r w:rsidRPr="004D6AB0">
        <w:rPr>
          <w:rFonts w:ascii="Verdana" w:eastAsia="Times New Roman" w:hAnsi="Verdana" w:cs="Times New Roman"/>
          <w:b/>
          <w:bCs/>
          <w:sz w:val="17"/>
          <w:szCs w:val="17"/>
          <w:lang w:val="tr-TR" w:eastAsia="tr-TR" w:bidi="ar-SA"/>
        </w:rPr>
        <w:t>12.</w:t>
      </w:r>
      <w:r w:rsidRPr="004D6AB0">
        <w:rPr>
          <w:rFonts w:ascii="Verdana" w:eastAsia="Times New Roman" w:hAnsi="Verdana" w:cs="Times New Roman"/>
          <w:sz w:val="17"/>
          <w:szCs w:val="17"/>
          <w:lang w:val="tr-TR" w:eastAsia="tr-TR" w:bidi="ar-SA"/>
        </w:rPr>
        <w:t xml:space="preserve"> Konsorsiyum olarak ihaleye teklif verilemez.</w:t>
      </w:r>
    </w:p>
    <w:sectPr w:rsidR="00E56C15" w:rsidSect="00E56C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6AB0"/>
    <w:rsid w:val="00462B53"/>
    <w:rsid w:val="004D6AB0"/>
    <w:rsid w:val="00B32A5A"/>
    <w:rsid w:val="00C7281B"/>
    <w:rsid w:val="00E56C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A5A"/>
  </w:style>
  <w:style w:type="paragraph" w:styleId="Balk1">
    <w:name w:val="heading 1"/>
    <w:basedOn w:val="Normal"/>
    <w:next w:val="Normal"/>
    <w:link w:val="Balk1Char"/>
    <w:uiPriority w:val="9"/>
    <w:qFormat/>
    <w:rsid w:val="00B32A5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alk2">
    <w:name w:val="heading 2"/>
    <w:basedOn w:val="Normal"/>
    <w:next w:val="Normal"/>
    <w:link w:val="Balk2Char"/>
    <w:uiPriority w:val="9"/>
    <w:semiHidden/>
    <w:unhideWhenUsed/>
    <w:qFormat/>
    <w:rsid w:val="00B32A5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alk3">
    <w:name w:val="heading 3"/>
    <w:basedOn w:val="Normal"/>
    <w:next w:val="Normal"/>
    <w:link w:val="Balk3Char"/>
    <w:uiPriority w:val="9"/>
    <w:semiHidden/>
    <w:unhideWhenUsed/>
    <w:qFormat/>
    <w:rsid w:val="00B32A5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alk4">
    <w:name w:val="heading 4"/>
    <w:basedOn w:val="Normal"/>
    <w:next w:val="Normal"/>
    <w:link w:val="Balk4Char"/>
    <w:uiPriority w:val="9"/>
    <w:semiHidden/>
    <w:unhideWhenUsed/>
    <w:qFormat/>
    <w:rsid w:val="00B32A5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alk5">
    <w:name w:val="heading 5"/>
    <w:basedOn w:val="Normal"/>
    <w:next w:val="Normal"/>
    <w:link w:val="Balk5Char"/>
    <w:uiPriority w:val="9"/>
    <w:semiHidden/>
    <w:unhideWhenUsed/>
    <w:qFormat/>
    <w:rsid w:val="00B32A5A"/>
    <w:pPr>
      <w:spacing w:before="200" w:after="80"/>
      <w:ind w:firstLine="0"/>
      <w:outlineLvl w:val="4"/>
    </w:pPr>
    <w:rPr>
      <w:rFonts w:asciiTheme="majorHAnsi" w:eastAsiaTheme="majorEastAsia" w:hAnsiTheme="majorHAnsi" w:cstheme="majorBidi"/>
      <w:color w:val="4F81BD" w:themeColor="accent1"/>
    </w:rPr>
  </w:style>
  <w:style w:type="paragraph" w:styleId="Balk6">
    <w:name w:val="heading 6"/>
    <w:basedOn w:val="Normal"/>
    <w:next w:val="Normal"/>
    <w:link w:val="Balk6Char"/>
    <w:uiPriority w:val="9"/>
    <w:semiHidden/>
    <w:unhideWhenUsed/>
    <w:qFormat/>
    <w:rsid w:val="00B32A5A"/>
    <w:pPr>
      <w:spacing w:before="280" w:after="100"/>
      <w:ind w:firstLine="0"/>
      <w:outlineLvl w:val="5"/>
    </w:pPr>
    <w:rPr>
      <w:rFonts w:asciiTheme="majorHAnsi" w:eastAsiaTheme="majorEastAsia" w:hAnsiTheme="majorHAnsi" w:cstheme="majorBidi"/>
      <w:i/>
      <w:iCs/>
      <w:color w:val="4F81BD" w:themeColor="accent1"/>
    </w:rPr>
  </w:style>
  <w:style w:type="paragraph" w:styleId="Balk7">
    <w:name w:val="heading 7"/>
    <w:basedOn w:val="Normal"/>
    <w:next w:val="Normal"/>
    <w:link w:val="Balk7Char"/>
    <w:uiPriority w:val="9"/>
    <w:semiHidden/>
    <w:unhideWhenUsed/>
    <w:qFormat/>
    <w:rsid w:val="00B32A5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alk8">
    <w:name w:val="heading 8"/>
    <w:basedOn w:val="Normal"/>
    <w:next w:val="Normal"/>
    <w:link w:val="Balk8Char"/>
    <w:uiPriority w:val="9"/>
    <w:semiHidden/>
    <w:unhideWhenUsed/>
    <w:qFormat/>
    <w:rsid w:val="00B32A5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alk9">
    <w:name w:val="heading 9"/>
    <w:basedOn w:val="Normal"/>
    <w:next w:val="Normal"/>
    <w:link w:val="Balk9Char"/>
    <w:uiPriority w:val="9"/>
    <w:semiHidden/>
    <w:unhideWhenUsed/>
    <w:qFormat/>
    <w:rsid w:val="00B32A5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2A5A"/>
    <w:rPr>
      <w:rFonts w:asciiTheme="majorHAnsi" w:eastAsiaTheme="majorEastAsia" w:hAnsiTheme="majorHAnsi" w:cstheme="majorBidi"/>
      <w:b/>
      <w:bCs/>
      <w:color w:val="365F91" w:themeColor="accent1" w:themeShade="BF"/>
      <w:sz w:val="24"/>
      <w:szCs w:val="24"/>
    </w:rPr>
  </w:style>
  <w:style w:type="character" w:customStyle="1" w:styleId="Balk2Char">
    <w:name w:val="Başlık 2 Char"/>
    <w:basedOn w:val="VarsaylanParagrafYazTipi"/>
    <w:link w:val="Balk2"/>
    <w:uiPriority w:val="9"/>
    <w:semiHidden/>
    <w:rsid w:val="00B32A5A"/>
    <w:rPr>
      <w:rFonts w:asciiTheme="majorHAnsi" w:eastAsiaTheme="majorEastAsia" w:hAnsiTheme="majorHAnsi" w:cstheme="majorBidi"/>
      <w:color w:val="365F91" w:themeColor="accent1" w:themeShade="BF"/>
      <w:sz w:val="24"/>
      <w:szCs w:val="24"/>
    </w:rPr>
  </w:style>
  <w:style w:type="character" w:customStyle="1" w:styleId="Balk3Char">
    <w:name w:val="Başlık 3 Char"/>
    <w:basedOn w:val="VarsaylanParagrafYazTipi"/>
    <w:link w:val="Balk3"/>
    <w:uiPriority w:val="9"/>
    <w:semiHidden/>
    <w:rsid w:val="00B32A5A"/>
    <w:rPr>
      <w:rFonts w:asciiTheme="majorHAnsi" w:eastAsiaTheme="majorEastAsia" w:hAnsiTheme="majorHAnsi" w:cstheme="majorBidi"/>
      <w:color w:val="4F81BD" w:themeColor="accent1"/>
      <w:sz w:val="24"/>
      <w:szCs w:val="24"/>
    </w:rPr>
  </w:style>
  <w:style w:type="character" w:customStyle="1" w:styleId="Balk4Char">
    <w:name w:val="Başlık 4 Char"/>
    <w:basedOn w:val="VarsaylanParagrafYazTipi"/>
    <w:link w:val="Balk4"/>
    <w:uiPriority w:val="9"/>
    <w:semiHidden/>
    <w:rsid w:val="00B32A5A"/>
    <w:rPr>
      <w:rFonts w:asciiTheme="majorHAnsi" w:eastAsiaTheme="majorEastAsia" w:hAnsiTheme="majorHAnsi" w:cstheme="majorBidi"/>
      <w:i/>
      <w:iCs/>
      <w:color w:val="4F81BD" w:themeColor="accent1"/>
      <w:sz w:val="24"/>
      <w:szCs w:val="24"/>
    </w:rPr>
  </w:style>
  <w:style w:type="character" w:customStyle="1" w:styleId="Balk5Char">
    <w:name w:val="Başlık 5 Char"/>
    <w:basedOn w:val="VarsaylanParagrafYazTipi"/>
    <w:link w:val="Balk5"/>
    <w:uiPriority w:val="9"/>
    <w:semiHidden/>
    <w:rsid w:val="00B32A5A"/>
    <w:rPr>
      <w:rFonts w:asciiTheme="majorHAnsi" w:eastAsiaTheme="majorEastAsia" w:hAnsiTheme="majorHAnsi" w:cstheme="majorBidi"/>
      <w:color w:val="4F81BD" w:themeColor="accent1"/>
    </w:rPr>
  </w:style>
  <w:style w:type="character" w:customStyle="1" w:styleId="Balk6Char">
    <w:name w:val="Başlık 6 Char"/>
    <w:basedOn w:val="VarsaylanParagrafYazTipi"/>
    <w:link w:val="Balk6"/>
    <w:uiPriority w:val="9"/>
    <w:semiHidden/>
    <w:rsid w:val="00B32A5A"/>
    <w:rPr>
      <w:rFonts w:asciiTheme="majorHAnsi" w:eastAsiaTheme="majorEastAsia" w:hAnsiTheme="majorHAnsi" w:cstheme="majorBidi"/>
      <w:i/>
      <w:iCs/>
      <w:color w:val="4F81BD" w:themeColor="accent1"/>
    </w:rPr>
  </w:style>
  <w:style w:type="character" w:customStyle="1" w:styleId="Balk7Char">
    <w:name w:val="Başlık 7 Char"/>
    <w:basedOn w:val="VarsaylanParagrafYazTipi"/>
    <w:link w:val="Balk7"/>
    <w:uiPriority w:val="9"/>
    <w:semiHidden/>
    <w:rsid w:val="00B32A5A"/>
    <w:rPr>
      <w:rFonts w:asciiTheme="majorHAnsi" w:eastAsiaTheme="majorEastAsia" w:hAnsiTheme="majorHAnsi" w:cstheme="majorBidi"/>
      <w:b/>
      <w:bCs/>
      <w:color w:val="9BBB59" w:themeColor="accent3"/>
      <w:sz w:val="20"/>
      <w:szCs w:val="20"/>
    </w:rPr>
  </w:style>
  <w:style w:type="character" w:customStyle="1" w:styleId="Balk8Char">
    <w:name w:val="Başlık 8 Char"/>
    <w:basedOn w:val="VarsaylanParagrafYazTipi"/>
    <w:link w:val="Balk8"/>
    <w:uiPriority w:val="9"/>
    <w:semiHidden/>
    <w:rsid w:val="00B32A5A"/>
    <w:rPr>
      <w:rFonts w:asciiTheme="majorHAnsi" w:eastAsiaTheme="majorEastAsia" w:hAnsiTheme="majorHAnsi" w:cstheme="majorBidi"/>
      <w:b/>
      <w:bCs/>
      <w:i/>
      <w:iCs/>
      <w:color w:val="9BBB59" w:themeColor="accent3"/>
      <w:sz w:val="20"/>
      <w:szCs w:val="20"/>
    </w:rPr>
  </w:style>
  <w:style w:type="character" w:customStyle="1" w:styleId="Balk9Char">
    <w:name w:val="Başlık 9 Char"/>
    <w:basedOn w:val="VarsaylanParagrafYazTipi"/>
    <w:link w:val="Balk9"/>
    <w:uiPriority w:val="9"/>
    <w:semiHidden/>
    <w:rsid w:val="00B32A5A"/>
    <w:rPr>
      <w:rFonts w:asciiTheme="majorHAnsi" w:eastAsiaTheme="majorEastAsia" w:hAnsiTheme="majorHAnsi" w:cstheme="majorBidi"/>
      <w:i/>
      <w:iCs/>
      <w:color w:val="9BBB59" w:themeColor="accent3"/>
      <w:sz w:val="20"/>
      <w:szCs w:val="20"/>
    </w:rPr>
  </w:style>
  <w:style w:type="paragraph" w:styleId="ResimYazs">
    <w:name w:val="caption"/>
    <w:basedOn w:val="Normal"/>
    <w:next w:val="Normal"/>
    <w:uiPriority w:val="35"/>
    <w:unhideWhenUsed/>
    <w:qFormat/>
    <w:rsid w:val="00B32A5A"/>
    <w:rPr>
      <w:b/>
      <w:bCs/>
      <w:sz w:val="18"/>
      <w:szCs w:val="18"/>
    </w:rPr>
  </w:style>
  <w:style w:type="paragraph" w:styleId="KonuBal">
    <w:name w:val="Title"/>
    <w:basedOn w:val="Normal"/>
    <w:next w:val="Normal"/>
    <w:link w:val="KonuBalChar"/>
    <w:uiPriority w:val="10"/>
    <w:qFormat/>
    <w:rsid w:val="00B32A5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KonuBalChar">
    <w:name w:val="Konu Başlığı Char"/>
    <w:basedOn w:val="VarsaylanParagrafYazTipi"/>
    <w:link w:val="KonuBal"/>
    <w:uiPriority w:val="10"/>
    <w:rsid w:val="00B32A5A"/>
    <w:rPr>
      <w:rFonts w:asciiTheme="majorHAnsi" w:eastAsiaTheme="majorEastAsia" w:hAnsiTheme="majorHAnsi" w:cstheme="majorBidi"/>
      <w:i/>
      <w:iCs/>
      <w:color w:val="243F60" w:themeColor="accent1" w:themeShade="7F"/>
      <w:sz w:val="60"/>
      <w:szCs w:val="60"/>
    </w:rPr>
  </w:style>
  <w:style w:type="paragraph" w:styleId="AltKonuBal">
    <w:name w:val="Subtitle"/>
    <w:basedOn w:val="Normal"/>
    <w:next w:val="Normal"/>
    <w:link w:val="AltKonuBalChar"/>
    <w:uiPriority w:val="11"/>
    <w:qFormat/>
    <w:rsid w:val="00B32A5A"/>
    <w:pPr>
      <w:spacing w:before="200" w:after="900"/>
      <w:ind w:firstLine="0"/>
      <w:jc w:val="right"/>
    </w:pPr>
    <w:rPr>
      <w:i/>
      <w:iCs/>
      <w:sz w:val="24"/>
      <w:szCs w:val="24"/>
    </w:rPr>
  </w:style>
  <w:style w:type="character" w:customStyle="1" w:styleId="AltKonuBalChar">
    <w:name w:val="Alt Konu Başlığı Char"/>
    <w:basedOn w:val="VarsaylanParagrafYazTipi"/>
    <w:link w:val="AltKonuBal"/>
    <w:uiPriority w:val="11"/>
    <w:rsid w:val="00B32A5A"/>
    <w:rPr>
      <w:rFonts w:asciiTheme="minorHAnsi"/>
      <w:i/>
      <w:iCs/>
      <w:sz w:val="24"/>
      <w:szCs w:val="24"/>
    </w:rPr>
  </w:style>
  <w:style w:type="character" w:styleId="Gl">
    <w:name w:val="Strong"/>
    <w:basedOn w:val="VarsaylanParagrafYazTipi"/>
    <w:uiPriority w:val="22"/>
    <w:qFormat/>
    <w:rsid w:val="00B32A5A"/>
    <w:rPr>
      <w:b/>
      <w:bCs/>
      <w:spacing w:val="0"/>
    </w:rPr>
  </w:style>
  <w:style w:type="character" w:styleId="Vurgu">
    <w:name w:val="Emphasis"/>
    <w:uiPriority w:val="20"/>
    <w:qFormat/>
    <w:rsid w:val="00B32A5A"/>
    <w:rPr>
      <w:b/>
      <w:bCs/>
      <w:i/>
      <w:iCs/>
      <w:color w:val="5A5A5A" w:themeColor="text1" w:themeTint="A5"/>
    </w:rPr>
  </w:style>
  <w:style w:type="paragraph" w:styleId="AralkYok">
    <w:name w:val="No Spacing"/>
    <w:basedOn w:val="Normal"/>
    <w:link w:val="AralkYokChar"/>
    <w:uiPriority w:val="1"/>
    <w:qFormat/>
    <w:rsid w:val="00B32A5A"/>
    <w:pPr>
      <w:ind w:firstLine="0"/>
    </w:pPr>
  </w:style>
  <w:style w:type="character" w:customStyle="1" w:styleId="AralkYokChar">
    <w:name w:val="Aralık Yok Char"/>
    <w:basedOn w:val="VarsaylanParagrafYazTipi"/>
    <w:link w:val="AralkYok"/>
    <w:uiPriority w:val="1"/>
    <w:rsid w:val="00B32A5A"/>
  </w:style>
  <w:style w:type="paragraph" w:styleId="ListeParagraf">
    <w:name w:val="List Paragraph"/>
    <w:basedOn w:val="Normal"/>
    <w:uiPriority w:val="34"/>
    <w:qFormat/>
    <w:rsid w:val="00B32A5A"/>
    <w:pPr>
      <w:ind w:left="720"/>
      <w:contextualSpacing/>
    </w:pPr>
  </w:style>
  <w:style w:type="paragraph" w:styleId="Trnak">
    <w:name w:val="Quote"/>
    <w:basedOn w:val="Normal"/>
    <w:next w:val="Normal"/>
    <w:link w:val="TrnakChar"/>
    <w:uiPriority w:val="29"/>
    <w:qFormat/>
    <w:rsid w:val="00B32A5A"/>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32A5A"/>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32A5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32A5A"/>
    <w:rPr>
      <w:rFonts w:asciiTheme="majorHAnsi" w:eastAsiaTheme="majorEastAsia" w:hAnsiTheme="majorHAnsi" w:cstheme="majorBidi"/>
      <w:i/>
      <w:iCs/>
      <w:color w:val="FFFFFF" w:themeColor="background1"/>
      <w:sz w:val="24"/>
      <w:szCs w:val="24"/>
      <w:shd w:val="clear" w:color="auto" w:fill="4F81BD" w:themeFill="accent1"/>
    </w:rPr>
  </w:style>
  <w:style w:type="character" w:styleId="HafifVurgulama">
    <w:name w:val="Subtle Emphasis"/>
    <w:uiPriority w:val="19"/>
    <w:qFormat/>
    <w:rsid w:val="00B32A5A"/>
    <w:rPr>
      <w:i/>
      <w:iCs/>
      <w:color w:val="5A5A5A" w:themeColor="text1" w:themeTint="A5"/>
    </w:rPr>
  </w:style>
  <w:style w:type="character" w:styleId="GlVurgulama">
    <w:name w:val="Intense Emphasis"/>
    <w:uiPriority w:val="21"/>
    <w:qFormat/>
    <w:rsid w:val="00B32A5A"/>
    <w:rPr>
      <w:b/>
      <w:bCs/>
      <w:i/>
      <w:iCs/>
      <w:color w:val="4F81BD" w:themeColor="accent1"/>
      <w:sz w:val="22"/>
      <w:szCs w:val="22"/>
    </w:rPr>
  </w:style>
  <w:style w:type="character" w:styleId="HafifBavuru">
    <w:name w:val="Subtle Reference"/>
    <w:uiPriority w:val="31"/>
    <w:qFormat/>
    <w:rsid w:val="00B32A5A"/>
    <w:rPr>
      <w:color w:val="auto"/>
      <w:u w:val="single" w:color="9BBB59" w:themeColor="accent3"/>
    </w:rPr>
  </w:style>
  <w:style w:type="character" w:styleId="GlBavuru">
    <w:name w:val="Intense Reference"/>
    <w:basedOn w:val="VarsaylanParagrafYazTipi"/>
    <w:uiPriority w:val="32"/>
    <w:qFormat/>
    <w:rsid w:val="00B32A5A"/>
    <w:rPr>
      <w:b/>
      <w:bCs/>
      <w:color w:val="76923C" w:themeColor="accent3" w:themeShade="BF"/>
      <w:u w:val="single" w:color="9BBB59" w:themeColor="accent3"/>
    </w:rPr>
  </w:style>
  <w:style w:type="character" w:styleId="KitapBal">
    <w:name w:val="Book Title"/>
    <w:basedOn w:val="VarsaylanParagrafYazTipi"/>
    <w:uiPriority w:val="33"/>
    <w:qFormat/>
    <w:rsid w:val="00B32A5A"/>
    <w:rPr>
      <w:rFonts w:asciiTheme="majorHAnsi" w:eastAsiaTheme="majorEastAsia" w:hAnsiTheme="majorHAnsi" w:cstheme="majorBidi"/>
      <w:b/>
      <w:bCs/>
      <w:i/>
      <w:iCs/>
      <w:color w:val="auto"/>
    </w:rPr>
  </w:style>
  <w:style w:type="paragraph" w:styleId="TBal">
    <w:name w:val="TOC Heading"/>
    <w:basedOn w:val="Balk1"/>
    <w:next w:val="Normal"/>
    <w:uiPriority w:val="39"/>
    <w:semiHidden/>
    <w:unhideWhenUsed/>
    <w:qFormat/>
    <w:rsid w:val="00B32A5A"/>
    <w:pPr>
      <w:outlineLvl w:val="9"/>
    </w:pPr>
  </w:style>
  <w:style w:type="character" w:customStyle="1" w:styleId="idarebilgi">
    <w:name w:val="idarebilgi"/>
    <w:basedOn w:val="VarsaylanParagrafYazTipi"/>
    <w:rsid w:val="004D6AB0"/>
  </w:style>
  <w:style w:type="character" w:customStyle="1" w:styleId="ilanbaslik">
    <w:name w:val="ilanbaslik"/>
    <w:basedOn w:val="VarsaylanParagrafYazTipi"/>
    <w:rsid w:val="004D6AB0"/>
  </w:style>
  <w:style w:type="paragraph" w:styleId="NormalWeb">
    <w:name w:val="Normal (Web)"/>
    <w:basedOn w:val="Normal"/>
    <w:uiPriority w:val="99"/>
    <w:semiHidden/>
    <w:unhideWhenUsed/>
    <w:rsid w:val="004D6AB0"/>
    <w:pPr>
      <w:spacing w:before="100" w:beforeAutospacing="1" w:after="100" w:afterAutospacing="1"/>
      <w:ind w:firstLine="0"/>
    </w:pPr>
    <w:rPr>
      <w:rFonts w:ascii="Times New Roman" w:eastAsia="Times New Roman" w:hAnsi="Times New Roman" w:cs="Times New Roman"/>
      <w:sz w:val="24"/>
      <w:szCs w:val="24"/>
      <w:lang w:val="tr-TR" w:eastAsia="tr-TR" w:bidi="ar-SA"/>
    </w:rPr>
  </w:style>
</w:styles>
</file>

<file path=word/webSettings.xml><?xml version="1.0" encoding="utf-8"?>
<w:webSettings xmlns:r="http://schemas.openxmlformats.org/officeDocument/2006/relationships" xmlns:w="http://schemas.openxmlformats.org/wordprocessingml/2006/main">
  <w:divs>
    <w:div w:id="864289435">
      <w:bodyDiv w:val="1"/>
      <w:marLeft w:val="0"/>
      <w:marRight w:val="0"/>
      <w:marTop w:val="0"/>
      <w:marBottom w:val="0"/>
      <w:divBdr>
        <w:top w:val="none" w:sz="0" w:space="0" w:color="auto"/>
        <w:left w:val="none" w:sz="0" w:space="0" w:color="auto"/>
        <w:bottom w:val="none" w:sz="0" w:space="0" w:color="auto"/>
        <w:right w:val="none" w:sz="0" w:space="0" w:color="auto"/>
      </w:divBdr>
      <w:divsChild>
        <w:div w:id="1111704172">
          <w:marLeft w:val="0"/>
          <w:marRight w:val="0"/>
          <w:marTop w:val="0"/>
          <w:marBottom w:val="0"/>
          <w:divBdr>
            <w:top w:val="none" w:sz="0" w:space="0" w:color="auto"/>
            <w:left w:val="none" w:sz="0" w:space="0" w:color="auto"/>
            <w:bottom w:val="none" w:sz="0" w:space="0" w:color="auto"/>
            <w:right w:val="none" w:sz="0" w:space="0" w:color="auto"/>
          </w:divBdr>
          <w:divsChild>
            <w:div w:id="1162085688">
              <w:marLeft w:val="0"/>
              <w:marRight w:val="0"/>
              <w:marTop w:val="0"/>
              <w:marBottom w:val="0"/>
              <w:divBdr>
                <w:top w:val="none" w:sz="0" w:space="0" w:color="auto"/>
                <w:left w:val="none" w:sz="0" w:space="0" w:color="auto"/>
                <w:bottom w:val="none" w:sz="0" w:space="0" w:color="auto"/>
                <w:right w:val="none" w:sz="0" w:space="0" w:color="auto"/>
              </w:divBdr>
              <w:divsChild>
                <w:div w:id="931888252">
                  <w:marLeft w:val="0"/>
                  <w:marRight w:val="0"/>
                  <w:marTop w:val="0"/>
                  <w:marBottom w:val="0"/>
                  <w:divBdr>
                    <w:top w:val="none" w:sz="0" w:space="0" w:color="auto"/>
                    <w:left w:val="none" w:sz="0" w:space="0" w:color="auto"/>
                    <w:bottom w:val="none" w:sz="0" w:space="0" w:color="auto"/>
                    <w:right w:val="none" w:sz="0" w:space="0" w:color="auto"/>
                  </w:divBdr>
                  <w:divsChild>
                    <w:div w:id="153494063">
                      <w:marLeft w:val="0"/>
                      <w:marRight w:val="0"/>
                      <w:marTop w:val="0"/>
                      <w:marBottom w:val="0"/>
                      <w:divBdr>
                        <w:top w:val="none" w:sz="0" w:space="0" w:color="auto"/>
                        <w:left w:val="none" w:sz="0" w:space="0" w:color="auto"/>
                        <w:bottom w:val="none" w:sz="0" w:space="0" w:color="auto"/>
                        <w:right w:val="none" w:sz="0" w:space="0" w:color="auto"/>
                      </w:divBdr>
                    </w:div>
                    <w:div w:id="19724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4969</Characters>
  <Application>Microsoft Office Word</Application>
  <DocSecurity>0</DocSecurity>
  <Lines>41</Lines>
  <Paragraphs>11</Paragraphs>
  <ScaleCrop>false</ScaleCrop>
  <Company>Burak ESER</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2013-03-19T06:35:00Z</dcterms:created>
  <dcterms:modified xsi:type="dcterms:W3CDTF">2013-03-19T06:36:00Z</dcterms:modified>
</cp:coreProperties>
</file>